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F2" w:rsidRDefault="009E26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HOW TO BECOME A PSYCHOMOTRICIAN IN </w:t>
      </w:r>
      <w:r w:rsidR="004865DB">
        <w:rPr>
          <w:b/>
          <w:bCs/>
          <w:sz w:val="24"/>
          <w:szCs w:val="24"/>
          <w:lang w:val="en-US"/>
        </w:rPr>
        <w:t>DENMARK?</w:t>
      </w:r>
    </w:p>
    <w:p w:rsidR="0026752F" w:rsidRDefault="0026752F" w:rsidP="0026752F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  <w:szCs w:val="24"/>
          <w:lang w:val="en-US"/>
        </w:rPr>
      </w:pPr>
    </w:p>
    <w:p w:rsidR="0026752F" w:rsidRPr="0026752F" w:rsidRDefault="004865DB" w:rsidP="0026752F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  <w:szCs w:val="24"/>
          <w:lang w:val="en-US"/>
        </w:rPr>
      </w:pPr>
      <w:r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The course </w:t>
      </w:r>
      <w:r w:rsidR="0026752F"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in Denmark is a </w:t>
      </w:r>
      <w:r w:rsidR="00F941D3"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>3½-year</w:t>
      </w:r>
      <w:r w:rsidR="0026752F"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 public professional bachelor program</w:t>
      </w:r>
      <w:r>
        <w:rPr>
          <w:rFonts w:asciiTheme="minorHAnsi" w:eastAsiaTheme="minorHAnsi" w:hAnsiTheme="minorHAnsi" w:cs="ArialMT"/>
          <w:sz w:val="24"/>
          <w:szCs w:val="24"/>
          <w:lang w:val="en-US"/>
        </w:rPr>
        <w:t>me</w:t>
      </w:r>
      <w:r w:rsidR="0026752F"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 in relaxation and psychomotor therapy (The Promulgation KINGDOM of DENMARK, DECREE relating to the training of the Therapists in Psychomotricity and Relaxation,</w:t>
      </w:r>
      <w:r w:rsidR="0026752F" w:rsidRPr="0026752F">
        <w:rPr>
          <w:rFonts w:asciiTheme="minorHAnsi" w:eastAsiaTheme="minorHAnsi" w:hAnsiTheme="minorHAnsi" w:cs="Arial-BoldMT"/>
          <w:b/>
          <w:bCs/>
          <w:sz w:val="24"/>
          <w:szCs w:val="24"/>
          <w:lang w:val="en-US"/>
        </w:rPr>
        <w:t xml:space="preserve"> </w:t>
      </w:r>
      <w:r w:rsidR="0026752F" w:rsidRPr="0026752F">
        <w:rPr>
          <w:rFonts w:asciiTheme="minorHAnsi" w:eastAsiaTheme="minorHAnsi" w:hAnsiTheme="minorHAnsi" w:cs="Arial-BoldMT"/>
          <w:bCs/>
          <w:sz w:val="24"/>
          <w:szCs w:val="24"/>
          <w:lang w:val="en-US"/>
        </w:rPr>
        <w:t>BEK nr. 425 af 26/04/2010</w:t>
      </w:r>
      <w:r w:rsidR="0026752F"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). </w:t>
      </w:r>
    </w:p>
    <w:p w:rsidR="0026752F" w:rsidRPr="0026752F" w:rsidRDefault="0026752F" w:rsidP="0026752F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  <w:szCs w:val="24"/>
          <w:lang w:val="en-US"/>
        </w:rPr>
      </w:pPr>
      <w:r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It is offered by University Colleges in Hillerød and Randers. </w:t>
      </w:r>
    </w:p>
    <w:p w:rsidR="0026752F" w:rsidRPr="0026752F" w:rsidRDefault="0026752F" w:rsidP="0026752F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  <w:szCs w:val="24"/>
          <w:lang w:val="en-US"/>
        </w:rPr>
      </w:pPr>
      <w:r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The English title is Bachelor in Relaxation and Psychomotor Therapy. </w:t>
      </w:r>
    </w:p>
    <w:p w:rsidR="0026752F" w:rsidRPr="0026752F" w:rsidRDefault="0026752F" w:rsidP="0026752F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4"/>
          <w:szCs w:val="24"/>
          <w:lang w:val="en-US"/>
        </w:rPr>
      </w:pPr>
      <w:r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>Education consists of 210 ECTS points</w:t>
      </w:r>
      <w:r w:rsidR="004865DB">
        <w:rPr>
          <w:rFonts w:asciiTheme="minorHAnsi" w:eastAsiaTheme="minorHAnsi" w:hAnsiTheme="minorHAnsi" w:cs="ArialMT"/>
          <w:sz w:val="24"/>
          <w:szCs w:val="24"/>
          <w:lang w:val="en-US"/>
        </w:rPr>
        <w:t>,</w:t>
      </w:r>
      <w:r w:rsidRPr="0026752F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 distributed between theoretical and practical subjects, internship and bachelor Thesis.</w:t>
      </w:r>
    </w:p>
    <w:p w:rsidR="0026752F" w:rsidRPr="004865DB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 w:rsidRPr="004865DB">
        <w:rPr>
          <w:rFonts w:asciiTheme="minorHAnsi" w:hAnsiTheme="minorHAnsi"/>
          <w:sz w:val="24"/>
          <w:szCs w:val="24"/>
          <w:lang w:val="en-US"/>
        </w:rPr>
        <w:t xml:space="preserve">To apply </w:t>
      </w:r>
      <w:r w:rsidR="004865DB">
        <w:rPr>
          <w:rFonts w:asciiTheme="minorHAnsi" w:hAnsiTheme="minorHAnsi"/>
          <w:sz w:val="24"/>
          <w:szCs w:val="24"/>
          <w:lang w:val="en-US"/>
        </w:rPr>
        <w:t xml:space="preserve">to </w:t>
      </w:r>
      <w:r w:rsidRPr="004865DB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4865DB">
        <w:rPr>
          <w:rFonts w:asciiTheme="minorHAnsi" w:hAnsiTheme="minorHAnsi"/>
          <w:sz w:val="24"/>
          <w:szCs w:val="24"/>
          <w:lang w:val="en-US"/>
        </w:rPr>
        <w:t xml:space="preserve">universities </w:t>
      </w:r>
      <w:r w:rsidRPr="004865DB">
        <w:rPr>
          <w:rFonts w:asciiTheme="minorHAnsi" w:hAnsiTheme="minorHAnsi"/>
          <w:sz w:val="24"/>
          <w:szCs w:val="24"/>
          <w:lang w:val="en-US"/>
        </w:rPr>
        <w:t>you need to have an Upper Sec</w:t>
      </w:r>
      <w:r w:rsidR="004865DB">
        <w:rPr>
          <w:rFonts w:asciiTheme="minorHAnsi" w:hAnsiTheme="minorHAnsi"/>
          <w:sz w:val="24"/>
          <w:szCs w:val="24"/>
          <w:lang w:val="en-US"/>
        </w:rPr>
        <w:t>o</w:t>
      </w:r>
      <w:r w:rsidRPr="004865DB">
        <w:rPr>
          <w:rFonts w:asciiTheme="minorHAnsi" w:hAnsiTheme="minorHAnsi"/>
          <w:sz w:val="24"/>
          <w:szCs w:val="24"/>
          <w:lang w:val="en-US"/>
        </w:rPr>
        <w:t>ndary School Leaving Examination or equivalent.</w:t>
      </w:r>
    </w:p>
    <w:p w:rsidR="0026752F" w:rsidRPr="004865DB" w:rsidRDefault="004865DB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C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>andidat</w:t>
      </w:r>
      <w:r>
        <w:rPr>
          <w:rFonts w:asciiTheme="minorHAnsi" w:hAnsiTheme="minorHAnsi"/>
          <w:sz w:val="24"/>
          <w:szCs w:val="24"/>
          <w:lang w:val="en-US"/>
        </w:rPr>
        <w:t>e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s apply by quota two. </w:t>
      </w:r>
      <w:r>
        <w:rPr>
          <w:rFonts w:asciiTheme="minorHAnsi" w:hAnsiTheme="minorHAnsi"/>
          <w:sz w:val="24"/>
          <w:szCs w:val="24"/>
          <w:lang w:val="en-US"/>
        </w:rPr>
        <w:t>This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 means that </w:t>
      </w:r>
      <w:r>
        <w:rPr>
          <w:rFonts w:asciiTheme="minorHAnsi" w:hAnsiTheme="minorHAnsi"/>
          <w:sz w:val="24"/>
          <w:szCs w:val="24"/>
          <w:lang w:val="en-US"/>
        </w:rPr>
        <w:t xml:space="preserve">candidates 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make </w:t>
      </w:r>
      <w:r>
        <w:rPr>
          <w:rFonts w:asciiTheme="minorHAnsi" w:hAnsiTheme="minorHAnsi"/>
          <w:sz w:val="24"/>
          <w:szCs w:val="24"/>
          <w:lang w:val="en-US"/>
        </w:rPr>
        <w:t>the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865DB">
        <w:rPr>
          <w:rFonts w:asciiTheme="minorHAnsi" w:hAnsiTheme="minorHAnsi"/>
          <w:sz w:val="24"/>
          <w:szCs w:val="24"/>
          <w:lang w:val="en-US"/>
        </w:rPr>
        <w:t>necessary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 appl</w:t>
      </w:r>
      <w:r>
        <w:rPr>
          <w:rFonts w:asciiTheme="minorHAnsi" w:hAnsiTheme="minorHAnsi"/>
          <w:sz w:val="24"/>
          <w:szCs w:val="24"/>
          <w:lang w:val="en-US"/>
        </w:rPr>
        <w:t>i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cation and </w:t>
      </w:r>
      <w:r>
        <w:rPr>
          <w:rFonts w:asciiTheme="minorHAnsi" w:hAnsiTheme="minorHAnsi"/>
          <w:sz w:val="24"/>
          <w:szCs w:val="24"/>
          <w:lang w:val="en-US"/>
        </w:rPr>
        <w:t xml:space="preserve">will 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have an interview with a teacher from the college. The college takes </w:t>
      </w:r>
      <w:r w:rsidRPr="004865DB">
        <w:rPr>
          <w:rFonts w:asciiTheme="minorHAnsi" w:hAnsiTheme="minorHAnsi"/>
          <w:sz w:val="24"/>
          <w:szCs w:val="24"/>
          <w:lang w:val="en-US"/>
        </w:rPr>
        <w:t>in</w:t>
      </w:r>
      <w:r>
        <w:rPr>
          <w:rFonts w:asciiTheme="minorHAnsi" w:hAnsiTheme="minorHAnsi"/>
          <w:sz w:val="24"/>
          <w:szCs w:val="24"/>
          <w:lang w:val="en-US"/>
        </w:rPr>
        <w:t>to</w:t>
      </w:r>
      <w:r w:rsidRPr="004865DB">
        <w:rPr>
          <w:rFonts w:asciiTheme="minorHAnsi" w:hAnsiTheme="minorHAnsi"/>
          <w:sz w:val="24"/>
          <w:szCs w:val="24"/>
          <w:lang w:val="en-US"/>
        </w:rPr>
        <w:t xml:space="preserve"> con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Pr="004865DB">
        <w:rPr>
          <w:rFonts w:asciiTheme="minorHAnsi" w:hAnsiTheme="minorHAnsi"/>
          <w:sz w:val="24"/>
          <w:szCs w:val="24"/>
          <w:lang w:val="en-US"/>
        </w:rPr>
        <w:t>ideration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>motivation, life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>situation and experiences of working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life and life in general </w:t>
      </w:r>
    </w:p>
    <w:p w:rsidR="0026752F" w:rsidRPr="004865DB" w:rsidRDefault="004865DB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S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 xml:space="preserve">tudents </w:t>
      </w:r>
      <w:r>
        <w:rPr>
          <w:rFonts w:asciiTheme="minorHAnsi" w:hAnsiTheme="minorHAnsi"/>
          <w:sz w:val="24"/>
          <w:szCs w:val="24"/>
          <w:lang w:val="en-US"/>
        </w:rPr>
        <w:t>can receive a St</w:t>
      </w:r>
      <w:r w:rsidR="0026752F" w:rsidRPr="004865DB">
        <w:rPr>
          <w:rFonts w:asciiTheme="minorHAnsi" w:hAnsiTheme="minorHAnsi"/>
          <w:sz w:val="24"/>
          <w:szCs w:val="24"/>
          <w:lang w:val="en-US"/>
        </w:rPr>
        <w:t>ate education grant.</w:t>
      </w:r>
    </w:p>
    <w:p w:rsidR="0026752F" w:rsidRPr="004865DB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 w:rsidRPr="004865DB">
        <w:rPr>
          <w:rFonts w:asciiTheme="minorHAnsi" w:hAnsiTheme="minorHAnsi"/>
          <w:sz w:val="24"/>
          <w:szCs w:val="24"/>
          <w:lang w:val="en-US"/>
        </w:rPr>
        <w:t xml:space="preserve">140 students start </w:t>
      </w:r>
      <w:r w:rsidR="004865DB">
        <w:rPr>
          <w:rFonts w:asciiTheme="minorHAnsi" w:hAnsiTheme="minorHAnsi"/>
          <w:sz w:val="24"/>
          <w:szCs w:val="24"/>
          <w:lang w:val="en-US"/>
        </w:rPr>
        <w:t xml:space="preserve">the course </w:t>
      </w:r>
      <w:r w:rsidRPr="004865DB">
        <w:rPr>
          <w:rFonts w:asciiTheme="minorHAnsi" w:hAnsiTheme="minorHAnsi"/>
          <w:sz w:val="24"/>
          <w:szCs w:val="24"/>
          <w:lang w:val="en-US"/>
        </w:rPr>
        <w:t xml:space="preserve">every year. </w:t>
      </w:r>
      <w:r w:rsidR="004865DB">
        <w:rPr>
          <w:rFonts w:asciiTheme="minorHAnsi" w:hAnsiTheme="minorHAnsi"/>
          <w:sz w:val="24"/>
          <w:szCs w:val="24"/>
          <w:lang w:val="en-US"/>
        </w:rPr>
        <w:t xml:space="preserve">There are </w:t>
      </w:r>
      <w:r w:rsidRPr="004865DB">
        <w:rPr>
          <w:rFonts w:asciiTheme="minorHAnsi" w:hAnsiTheme="minorHAnsi"/>
          <w:sz w:val="24"/>
          <w:szCs w:val="24"/>
          <w:lang w:val="en-US"/>
        </w:rPr>
        <w:t>80 students in Hillerød near Copenhagen and 60 students in Randers.</w:t>
      </w:r>
    </w:p>
    <w:p w:rsidR="0026752F" w:rsidRPr="004865DB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</w:p>
    <w:p w:rsidR="0026752F" w:rsidRPr="004865DB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/>
        </w:rPr>
      </w:pPr>
      <w:r w:rsidRPr="004865DB">
        <w:rPr>
          <w:rFonts w:asciiTheme="minorHAnsi" w:eastAsiaTheme="minorHAnsi" w:hAnsiTheme="minorHAnsi" w:cs="ArialMT"/>
          <w:color w:val="0000FF"/>
          <w:sz w:val="24"/>
          <w:szCs w:val="24"/>
          <w:lang w:val="en-US"/>
        </w:rPr>
        <w:t>http://www.retsinformation.dk/Forms/R0710.aspx?id=131620</w:t>
      </w:r>
      <w:r w:rsidRPr="004865DB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:rsidR="00F941D3" w:rsidRDefault="00F941D3" w:rsidP="00F941D3">
      <w:pPr>
        <w:rPr>
          <w:b/>
          <w:bCs/>
          <w:sz w:val="24"/>
          <w:szCs w:val="24"/>
          <w:lang w:val="en-US"/>
        </w:rPr>
      </w:pPr>
    </w:p>
    <w:p w:rsidR="009E26F2" w:rsidRDefault="00692878" w:rsidP="00F941D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 THE PROFESSION REGULATED-</w:t>
      </w:r>
      <w:r w:rsidR="009E26F2">
        <w:rPr>
          <w:b/>
          <w:bCs/>
          <w:sz w:val="24"/>
          <w:szCs w:val="24"/>
          <w:lang w:val="en-US"/>
        </w:rPr>
        <w:t xml:space="preserve">PROTECTED IN </w:t>
      </w:r>
      <w:r w:rsidR="004865DB">
        <w:rPr>
          <w:b/>
          <w:bCs/>
          <w:sz w:val="24"/>
          <w:szCs w:val="24"/>
          <w:lang w:val="en-US"/>
        </w:rPr>
        <w:t>DENMARK?</w:t>
      </w:r>
    </w:p>
    <w:p w:rsidR="009E26F2" w:rsidRDefault="009E26F2" w:rsidP="005354E3">
      <w:pPr>
        <w:spacing w:after="0"/>
        <w:ind w:left="708"/>
        <w:jc w:val="both"/>
        <w:rPr>
          <w:rFonts w:ascii="Arial" w:hAnsi="Arial" w:cs="Arial"/>
          <w:sz w:val="24"/>
          <w:szCs w:val="24"/>
          <w:lang w:val="en-US"/>
        </w:rPr>
      </w:pPr>
    </w:p>
    <w:p w:rsidR="00B333EE" w:rsidRPr="005354E3" w:rsidRDefault="005354E3" w:rsidP="005354E3">
      <w:pPr>
        <w:spacing w:after="0" w:line="240" w:lineRule="auto"/>
        <w:jc w:val="both"/>
        <w:rPr>
          <w:rStyle w:val="Hyperlink"/>
          <w:rFonts w:asciiTheme="minorHAnsi" w:hAnsiTheme="minorHAnsi" w:cs="Calibri"/>
          <w:sz w:val="24"/>
          <w:szCs w:val="24"/>
          <w:lang w:val="en-GB"/>
        </w:rPr>
      </w:pPr>
      <w:r w:rsidRPr="005354E3">
        <w:rPr>
          <w:rFonts w:asciiTheme="minorHAnsi" w:hAnsiTheme="minorHAnsi" w:cs="Verdana"/>
          <w:bCs/>
          <w:sz w:val="24"/>
          <w:szCs w:val="24"/>
          <w:lang w:val="en-US"/>
        </w:rPr>
        <w:t xml:space="preserve">The profession is not protected or regulated by the government. There is no kind of certification or authorization. The profession is in a way protected by </w:t>
      </w:r>
      <w:r w:rsidRPr="005354E3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Danish Association of Psychomotricity, DAP. It is only members of the association that are allowed to use the letters, DAP, </w:t>
      </w:r>
      <w:r w:rsidR="004865DB">
        <w:rPr>
          <w:rFonts w:asciiTheme="minorHAnsi" w:eastAsiaTheme="minorHAnsi" w:hAnsiTheme="minorHAnsi" w:cs="ArialMT"/>
          <w:sz w:val="24"/>
          <w:szCs w:val="24"/>
          <w:lang w:val="en-US"/>
        </w:rPr>
        <w:t>at</w:t>
      </w:r>
      <w:r w:rsidRPr="005354E3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 the end of the title. The members are all graduate</w:t>
      </w:r>
      <w:r w:rsidR="004865DB">
        <w:rPr>
          <w:rFonts w:asciiTheme="minorHAnsi" w:eastAsiaTheme="minorHAnsi" w:hAnsiTheme="minorHAnsi" w:cs="ArialMT"/>
          <w:sz w:val="24"/>
          <w:szCs w:val="24"/>
          <w:lang w:val="en-US"/>
        </w:rPr>
        <w:t>s</w:t>
      </w:r>
      <w:r w:rsidRPr="005354E3">
        <w:rPr>
          <w:rFonts w:asciiTheme="minorHAnsi" w:eastAsiaTheme="minorHAnsi" w:hAnsiTheme="minorHAnsi" w:cs="ArialMT"/>
          <w:sz w:val="24"/>
          <w:szCs w:val="24"/>
          <w:lang w:val="en-US"/>
        </w:rPr>
        <w:t xml:space="preserve"> from an approved college. The association has a code of conduct, which every member is committed to follow</w:t>
      </w:r>
      <w:r w:rsidR="004865DB">
        <w:rPr>
          <w:rFonts w:asciiTheme="minorHAnsi" w:eastAsiaTheme="minorHAnsi" w:hAnsiTheme="minorHAnsi" w:cs="ArialMT"/>
          <w:sz w:val="24"/>
          <w:szCs w:val="24"/>
          <w:lang w:val="en-US"/>
        </w:rPr>
        <w:t>ing</w:t>
      </w:r>
      <w:r w:rsidRPr="005354E3">
        <w:rPr>
          <w:rFonts w:asciiTheme="minorHAnsi" w:eastAsiaTheme="minorHAnsi" w:hAnsiTheme="minorHAnsi" w:cs="ArialMT"/>
          <w:sz w:val="24"/>
          <w:szCs w:val="24"/>
          <w:lang w:val="en-US"/>
        </w:rPr>
        <w:t>.</w:t>
      </w:r>
      <w:r w:rsidR="00B333EE" w:rsidRPr="005354E3">
        <w:rPr>
          <w:rStyle w:val="Hyperlink"/>
          <w:rFonts w:asciiTheme="minorHAnsi" w:hAnsiTheme="minorHAnsi" w:cs="Calibri"/>
          <w:sz w:val="24"/>
          <w:szCs w:val="24"/>
          <w:lang w:val="en-GB"/>
        </w:rPr>
        <w:br w:type="page"/>
      </w:r>
    </w:p>
    <w:p w:rsidR="00F941D3" w:rsidRDefault="00F941D3">
      <w:pPr>
        <w:pStyle w:val="Heading2"/>
        <w:rPr>
          <w:lang w:val="en-US"/>
        </w:rPr>
      </w:pPr>
    </w:p>
    <w:p w:rsidR="009E26F2" w:rsidRPr="004865DB" w:rsidRDefault="009E26F2">
      <w:pPr>
        <w:pStyle w:val="Heading2"/>
        <w:rPr>
          <w:rFonts w:ascii="Times New Roman" w:hAnsi="Times New Roman" w:cs="Times New Roman"/>
          <w:lang w:val="en-US"/>
        </w:rPr>
      </w:pPr>
      <w:r w:rsidRPr="004865DB">
        <w:rPr>
          <w:lang w:val="en-US"/>
        </w:rPr>
        <w:t>IF I</w:t>
      </w:r>
      <w:r w:rsidR="00881AC3">
        <w:rPr>
          <w:lang w:val="en-US"/>
        </w:rPr>
        <w:t xml:space="preserve"> A</w:t>
      </w:r>
      <w:r w:rsidRPr="004865DB">
        <w:rPr>
          <w:lang w:val="en-US"/>
        </w:rPr>
        <w:t>M NOT EDUCATED</w:t>
      </w:r>
      <w:r w:rsidR="00B333EE" w:rsidRPr="004865DB">
        <w:rPr>
          <w:lang w:val="en-US"/>
        </w:rPr>
        <w:t xml:space="preserve"> AS PSYCHOMOTRICIAN IN </w:t>
      </w:r>
      <w:r w:rsidR="007D2C6A" w:rsidRPr="004865DB">
        <w:rPr>
          <w:lang w:val="en-US"/>
        </w:rPr>
        <w:t>DENMARK</w:t>
      </w:r>
      <w:r w:rsidRPr="004865DB">
        <w:rPr>
          <w:lang w:val="en-US"/>
        </w:rPr>
        <w:t xml:space="preserve"> HOW CAN I </w:t>
      </w:r>
      <w:r w:rsidR="00F941D3" w:rsidRPr="004865DB">
        <w:rPr>
          <w:lang w:val="en-US"/>
        </w:rPr>
        <w:t>WORK?</w:t>
      </w:r>
    </w:p>
    <w:p w:rsidR="009E26F2" w:rsidRPr="004865DB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26F2" w:rsidRPr="0055746C" w:rsidRDefault="0068130D" w:rsidP="0068130D">
      <w:pPr>
        <w:spacing w:after="160" w:line="259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68130D">
        <w:rPr>
          <w:sz w:val="24"/>
          <w:szCs w:val="24"/>
          <w:lang w:val="en-US"/>
        </w:rPr>
        <w:t>It is important to underline that Psychomotor Therapists in Denmark do not have</w:t>
      </w:r>
      <w:r w:rsidR="00881AC3">
        <w:rPr>
          <w:sz w:val="24"/>
          <w:szCs w:val="24"/>
          <w:lang w:val="en-US"/>
        </w:rPr>
        <w:t xml:space="preserve"> </w:t>
      </w:r>
      <w:r w:rsidRPr="0068130D">
        <w:rPr>
          <w:sz w:val="24"/>
          <w:szCs w:val="24"/>
          <w:lang w:val="en-US"/>
        </w:rPr>
        <w:t>an</w:t>
      </w:r>
      <w:r w:rsidR="00881AC3">
        <w:rPr>
          <w:sz w:val="24"/>
          <w:szCs w:val="24"/>
          <w:lang w:val="en-US"/>
        </w:rPr>
        <w:t>y</w:t>
      </w:r>
      <w:r w:rsidRPr="0068130D">
        <w:rPr>
          <w:sz w:val="24"/>
          <w:szCs w:val="24"/>
          <w:lang w:val="en-US"/>
        </w:rPr>
        <w:t xml:space="preserve"> authorization. Denmark ha</w:t>
      </w:r>
      <w:r w:rsidR="00881AC3">
        <w:rPr>
          <w:sz w:val="24"/>
          <w:szCs w:val="24"/>
          <w:lang w:val="en-US"/>
        </w:rPr>
        <w:t>s</w:t>
      </w:r>
      <w:r w:rsidRPr="0068130D">
        <w:rPr>
          <w:sz w:val="24"/>
          <w:szCs w:val="24"/>
          <w:lang w:val="en-US"/>
        </w:rPr>
        <w:t xml:space="preserve"> a bilateral agreement with Holland, France and Portugal</w:t>
      </w:r>
      <w:r w:rsidR="00881AC3">
        <w:rPr>
          <w:sz w:val="24"/>
          <w:szCs w:val="24"/>
          <w:lang w:val="en-US"/>
        </w:rPr>
        <w:t>.</w:t>
      </w:r>
      <w:r w:rsidRPr="0068130D">
        <w:rPr>
          <w:sz w:val="24"/>
          <w:szCs w:val="24"/>
          <w:lang w:val="en-US"/>
        </w:rPr>
        <w:t xml:space="preserve"> </w:t>
      </w:r>
      <w:r w:rsidR="00F941D3">
        <w:rPr>
          <w:sz w:val="24"/>
          <w:szCs w:val="24"/>
          <w:lang w:val="en-US"/>
        </w:rPr>
        <w:t xml:space="preserve">This </w:t>
      </w:r>
      <w:r w:rsidR="00F941D3" w:rsidRPr="0068130D">
        <w:rPr>
          <w:sz w:val="24"/>
          <w:szCs w:val="24"/>
          <w:lang w:val="en-US"/>
        </w:rPr>
        <w:t>means</w:t>
      </w:r>
      <w:r w:rsidRPr="0068130D">
        <w:rPr>
          <w:sz w:val="24"/>
          <w:szCs w:val="24"/>
          <w:lang w:val="en-US"/>
        </w:rPr>
        <w:t xml:space="preserve"> that Psychomotor Therapists from those countries are free to work in the other countries. A</w:t>
      </w:r>
      <w:r w:rsidR="00881AC3">
        <w:rPr>
          <w:sz w:val="24"/>
          <w:szCs w:val="24"/>
          <w:lang w:val="en-US"/>
        </w:rPr>
        <w:t>s regards</w:t>
      </w:r>
      <w:r w:rsidRPr="0068130D">
        <w:rPr>
          <w:sz w:val="24"/>
          <w:szCs w:val="24"/>
          <w:lang w:val="en-US"/>
        </w:rPr>
        <w:t xml:space="preserve"> </w:t>
      </w:r>
      <w:r w:rsidR="00881AC3">
        <w:rPr>
          <w:sz w:val="24"/>
          <w:szCs w:val="24"/>
          <w:lang w:val="en-US"/>
        </w:rPr>
        <w:t xml:space="preserve">to </w:t>
      </w:r>
      <w:r w:rsidRPr="0068130D">
        <w:rPr>
          <w:sz w:val="24"/>
          <w:szCs w:val="24"/>
          <w:lang w:val="en-US"/>
        </w:rPr>
        <w:t xml:space="preserve">other countries in </w:t>
      </w:r>
      <w:r w:rsidR="00881AC3">
        <w:rPr>
          <w:sz w:val="24"/>
          <w:szCs w:val="24"/>
          <w:lang w:val="en-US"/>
        </w:rPr>
        <w:t xml:space="preserve">the </w:t>
      </w:r>
      <w:r w:rsidRPr="0068130D">
        <w:rPr>
          <w:sz w:val="24"/>
          <w:szCs w:val="24"/>
          <w:lang w:val="en-US"/>
        </w:rPr>
        <w:t>EPF</w:t>
      </w:r>
      <w:r w:rsidR="00881AC3">
        <w:rPr>
          <w:sz w:val="24"/>
          <w:szCs w:val="24"/>
          <w:lang w:val="en-US"/>
        </w:rPr>
        <w:t>,</w:t>
      </w:r>
      <w:r w:rsidRPr="0068130D">
        <w:rPr>
          <w:sz w:val="24"/>
          <w:szCs w:val="24"/>
          <w:lang w:val="en-US"/>
        </w:rPr>
        <w:t xml:space="preserve"> the rules for the Schengen countries apply and for other countries existing regulation</w:t>
      </w:r>
      <w:r w:rsidR="00881AC3">
        <w:rPr>
          <w:sz w:val="24"/>
          <w:szCs w:val="24"/>
          <w:lang w:val="en-US"/>
        </w:rPr>
        <w:t>s</w:t>
      </w:r>
      <w:r w:rsidRPr="0068130D">
        <w:rPr>
          <w:sz w:val="24"/>
          <w:szCs w:val="24"/>
          <w:lang w:val="en-US"/>
        </w:rPr>
        <w:t xml:space="preserve"> apply</w:t>
      </w:r>
      <w:r w:rsidR="00881AC3">
        <w:rPr>
          <w:sz w:val="24"/>
          <w:szCs w:val="24"/>
          <w:lang w:val="en-US"/>
        </w:rPr>
        <w:t>.</w:t>
      </w:r>
      <w:bookmarkStart w:id="0" w:name="_GoBack"/>
      <w:bookmarkEnd w:id="0"/>
    </w:p>
    <w:p w:rsidR="00F941D3" w:rsidRDefault="00F941D3" w:rsidP="00F941D3">
      <w:pPr>
        <w:spacing w:after="0" w:line="240" w:lineRule="auto"/>
        <w:rPr>
          <w:lang w:val="en-US"/>
        </w:rPr>
      </w:pPr>
    </w:p>
    <w:p w:rsidR="00F941D3" w:rsidRDefault="00F941D3" w:rsidP="00F941D3">
      <w:pPr>
        <w:spacing w:after="0" w:line="240" w:lineRule="auto"/>
        <w:rPr>
          <w:lang w:val="en-US"/>
        </w:rPr>
      </w:pPr>
    </w:p>
    <w:p w:rsidR="00F941D3" w:rsidRDefault="00F941D3" w:rsidP="00F941D3">
      <w:pPr>
        <w:spacing w:after="0" w:line="240" w:lineRule="auto"/>
        <w:rPr>
          <w:lang w:val="en-US"/>
        </w:rPr>
      </w:pPr>
    </w:p>
    <w:p w:rsidR="009E26F2" w:rsidRPr="00F941D3" w:rsidRDefault="009E26F2" w:rsidP="00F9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41D3">
        <w:rPr>
          <w:b/>
          <w:sz w:val="24"/>
          <w:szCs w:val="24"/>
          <w:lang w:val="en-US"/>
        </w:rPr>
        <w:t xml:space="preserve">ADMINISTRATIVE TASKS TO DO IN </w:t>
      </w:r>
      <w:r w:rsidR="007D2C6A" w:rsidRPr="00F941D3">
        <w:rPr>
          <w:b/>
          <w:sz w:val="24"/>
          <w:szCs w:val="24"/>
          <w:lang w:val="en-US"/>
        </w:rPr>
        <w:t>DENMARK</w:t>
      </w:r>
    </w:p>
    <w:p w:rsidR="009E26F2" w:rsidRPr="004865DB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2A0C" w:rsidRPr="00B32A0C" w:rsidRDefault="00881AC3" w:rsidP="00B32A0C">
      <w:pPr>
        <w:jc w:val="both"/>
        <w:rPr>
          <w:sz w:val="24"/>
          <w:lang w:val="en-US"/>
        </w:rPr>
      </w:pPr>
      <w:r>
        <w:rPr>
          <w:sz w:val="24"/>
          <w:lang w:val="en-US"/>
        </w:rPr>
        <w:t>I</w:t>
      </w:r>
      <w:r w:rsidRPr="00B32A0C">
        <w:rPr>
          <w:sz w:val="24"/>
          <w:lang w:val="en-US"/>
        </w:rPr>
        <w:t>f you are a citizen of a country outside the Nordic countries or the EU/EEA</w:t>
      </w:r>
      <w:r>
        <w:rPr>
          <w:sz w:val="24"/>
          <w:lang w:val="en-US"/>
        </w:rPr>
        <w:t>, y</w:t>
      </w:r>
      <w:r w:rsidR="00B32A0C" w:rsidRPr="00B32A0C">
        <w:rPr>
          <w:sz w:val="24"/>
          <w:lang w:val="en-US"/>
        </w:rPr>
        <w:t>ou must hold a residence and work permit in order to reside and work in Denmark</w:t>
      </w:r>
      <w:r>
        <w:rPr>
          <w:sz w:val="24"/>
          <w:lang w:val="en-US"/>
        </w:rPr>
        <w:t>.</w:t>
      </w:r>
      <w:r w:rsidR="00B32A0C" w:rsidRPr="00B32A0C">
        <w:rPr>
          <w:sz w:val="24"/>
          <w:lang w:val="en-US"/>
        </w:rPr>
        <w:t> Whether you can obtain a residence and work permit depends, first and foremost, on your qualifications.</w:t>
      </w:r>
    </w:p>
    <w:p w:rsidR="009E26F2" w:rsidRDefault="009E26F2">
      <w:pPr>
        <w:spacing w:after="160" w:line="259" w:lineRule="auto"/>
        <w:rPr>
          <w:rFonts w:ascii="Tahoma" w:hAnsi="Tahoma" w:cs="Tahoma"/>
          <w:color w:val="000000"/>
          <w:sz w:val="24"/>
          <w:szCs w:val="24"/>
          <w:lang w:val="en-GB"/>
        </w:rPr>
      </w:pPr>
    </w:p>
    <w:p w:rsidR="00F941D3" w:rsidRDefault="00F941D3" w:rsidP="00F941D3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9E26F2" w:rsidRPr="004865DB" w:rsidRDefault="009E26F2" w:rsidP="00F941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65DB">
        <w:rPr>
          <w:b/>
          <w:bCs/>
          <w:sz w:val="24"/>
          <w:szCs w:val="24"/>
          <w:lang w:val="en-US"/>
        </w:rPr>
        <w:t xml:space="preserve">CONTACTS / LINKS IN </w:t>
      </w:r>
      <w:r w:rsidR="007D2C6A" w:rsidRPr="004865DB">
        <w:rPr>
          <w:b/>
          <w:bCs/>
          <w:sz w:val="24"/>
          <w:szCs w:val="24"/>
          <w:lang w:val="en-US"/>
        </w:rPr>
        <w:t>DENMARK</w:t>
      </w:r>
    </w:p>
    <w:p w:rsidR="009E26F2" w:rsidRPr="004865DB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C6A" w:rsidRPr="007D2C6A" w:rsidRDefault="007D2C6A" w:rsidP="007D2C6A">
      <w:pPr>
        <w:rPr>
          <w:rFonts w:asciiTheme="minorHAnsi" w:hAnsiTheme="minorHAnsi"/>
          <w:sz w:val="24"/>
          <w:lang w:val="en-US"/>
        </w:rPr>
      </w:pPr>
      <w:r w:rsidRPr="007D2C6A">
        <w:rPr>
          <w:rFonts w:asciiTheme="minorHAnsi" w:hAnsiTheme="minorHAnsi"/>
          <w:sz w:val="24"/>
          <w:lang w:val="en-US"/>
        </w:rPr>
        <w:t xml:space="preserve">You can find further information </w:t>
      </w:r>
      <w:r w:rsidR="00881AC3">
        <w:rPr>
          <w:rFonts w:asciiTheme="minorHAnsi" w:hAnsiTheme="minorHAnsi"/>
          <w:sz w:val="24"/>
          <w:lang w:val="en-US"/>
        </w:rPr>
        <w:t xml:space="preserve">by following these </w:t>
      </w:r>
      <w:r w:rsidRPr="007D2C6A">
        <w:rPr>
          <w:rFonts w:asciiTheme="minorHAnsi" w:hAnsiTheme="minorHAnsi"/>
          <w:sz w:val="24"/>
          <w:lang w:val="en-US"/>
        </w:rPr>
        <w:t>links:</w:t>
      </w:r>
    </w:p>
    <w:p w:rsidR="007D2C6A" w:rsidRPr="007D2C6A" w:rsidRDefault="007D2C6A" w:rsidP="007D2C6A">
      <w:pPr>
        <w:rPr>
          <w:rFonts w:asciiTheme="minorHAnsi" w:hAnsiTheme="minorHAnsi"/>
          <w:sz w:val="24"/>
          <w:lang w:val="en-US"/>
        </w:rPr>
      </w:pPr>
      <w:r w:rsidRPr="007D2C6A">
        <w:rPr>
          <w:rFonts w:asciiTheme="minorHAnsi" w:hAnsiTheme="minorHAnsi"/>
          <w:sz w:val="24"/>
          <w:lang w:val="en-US"/>
        </w:rPr>
        <w:t>Ministry of Foreign Affairs</w:t>
      </w:r>
      <w:r w:rsidR="00881AC3">
        <w:rPr>
          <w:rFonts w:asciiTheme="minorHAnsi" w:hAnsiTheme="minorHAnsi"/>
          <w:sz w:val="24"/>
          <w:lang w:val="en-US"/>
        </w:rPr>
        <w:t>,</w:t>
      </w:r>
      <w:r w:rsidRPr="007D2C6A">
        <w:rPr>
          <w:rFonts w:asciiTheme="minorHAnsi" w:hAnsiTheme="minorHAnsi"/>
          <w:sz w:val="24"/>
          <w:lang w:val="en-US"/>
        </w:rPr>
        <w:t xml:space="preserve"> Denmark</w:t>
      </w:r>
    </w:p>
    <w:p w:rsidR="007D2C6A" w:rsidRPr="007D2C6A" w:rsidRDefault="00F941D3" w:rsidP="007D2C6A">
      <w:pPr>
        <w:rPr>
          <w:rFonts w:asciiTheme="minorHAnsi" w:hAnsiTheme="minorHAnsi"/>
          <w:sz w:val="24"/>
          <w:lang w:val="en-US"/>
        </w:rPr>
      </w:pPr>
      <w:hyperlink r:id="rId8" w:history="1">
        <w:r w:rsidR="007D2C6A" w:rsidRPr="007D2C6A">
          <w:rPr>
            <w:rStyle w:val="Hyperlink"/>
            <w:rFonts w:asciiTheme="minorHAnsi" w:hAnsiTheme="minorHAnsi"/>
            <w:sz w:val="24"/>
            <w:lang w:val="en-US"/>
          </w:rPr>
          <w:t>http://www.nyi</w:t>
        </w:r>
        <w:r w:rsidR="007D2C6A">
          <w:rPr>
            <w:rStyle w:val="Hyperlink"/>
            <w:rFonts w:asciiTheme="minorHAnsi" w:hAnsiTheme="minorHAnsi"/>
            <w:sz w:val="24"/>
            <w:lang w:val="en-US"/>
          </w:rPr>
          <w:t>DENMARK</w:t>
        </w:r>
        <w:r w:rsidR="007D2C6A" w:rsidRPr="007D2C6A">
          <w:rPr>
            <w:rStyle w:val="Hyperlink"/>
            <w:rFonts w:asciiTheme="minorHAnsi" w:hAnsiTheme="minorHAnsi"/>
            <w:sz w:val="24"/>
            <w:lang w:val="en-US"/>
          </w:rPr>
          <w:t>.dk/en-us/coming_to_dk/work/work.htm</w:t>
        </w:r>
      </w:hyperlink>
    </w:p>
    <w:p w:rsidR="007D2C6A" w:rsidRPr="007D2C6A" w:rsidRDefault="00F941D3" w:rsidP="007D2C6A">
      <w:pPr>
        <w:rPr>
          <w:rFonts w:asciiTheme="minorHAnsi" w:hAnsiTheme="minorHAnsi"/>
          <w:sz w:val="24"/>
          <w:lang w:val="en-US"/>
        </w:rPr>
      </w:pPr>
      <w:hyperlink r:id="rId9" w:history="1">
        <w:r w:rsidR="007D2C6A" w:rsidRPr="007D2C6A">
          <w:rPr>
            <w:rStyle w:val="Hyperlink"/>
            <w:rFonts w:asciiTheme="minorHAnsi" w:hAnsiTheme="minorHAnsi"/>
            <w:sz w:val="24"/>
            <w:lang w:val="en-US"/>
          </w:rPr>
          <w:t>http://um.dk/en</w:t>
        </w:r>
      </w:hyperlink>
    </w:p>
    <w:p w:rsidR="009E26F2" w:rsidRDefault="009E26F2">
      <w:pPr>
        <w:rPr>
          <w:lang w:val="en-GB"/>
        </w:rPr>
      </w:pPr>
    </w:p>
    <w:p w:rsidR="009E26F2" w:rsidRDefault="009E26F2">
      <w:pPr>
        <w:spacing w:after="0"/>
        <w:jc w:val="both"/>
      </w:pPr>
    </w:p>
    <w:sectPr w:rsidR="009E26F2" w:rsidSect="009E26F2">
      <w:headerReference w:type="default" r:id="rId10"/>
      <w:pgSz w:w="11906" w:h="16838"/>
      <w:pgMar w:top="266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9" w:rsidRDefault="00DA1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A14B9" w:rsidRDefault="00DA1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wiss 721 Thin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9" w:rsidRDefault="00DA1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A14B9" w:rsidRDefault="00DA1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E26F2" w:rsidRDefault="00F941D3">
    <w:pPr>
      <w:pStyle w:val="Header"/>
      <w:rPr>
        <w:rFonts w:ascii="Times New Roman" w:hAnsi="Times New Roman" w:cs="Times New Roman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D47"/>
    <w:multiLevelType w:val="hybridMultilevel"/>
    <w:tmpl w:val="308E19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A62463"/>
    <w:multiLevelType w:val="hybridMultilevel"/>
    <w:tmpl w:val="338A9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675DA"/>
    <w:multiLevelType w:val="hybridMultilevel"/>
    <w:tmpl w:val="F25A2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2"/>
    <w:rsid w:val="00006A70"/>
    <w:rsid w:val="002138FF"/>
    <w:rsid w:val="002338FB"/>
    <w:rsid w:val="0026752F"/>
    <w:rsid w:val="003D6C34"/>
    <w:rsid w:val="004865DB"/>
    <w:rsid w:val="005354E3"/>
    <w:rsid w:val="0055746C"/>
    <w:rsid w:val="00601428"/>
    <w:rsid w:val="0068130D"/>
    <w:rsid w:val="00692878"/>
    <w:rsid w:val="006E724D"/>
    <w:rsid w:val="006F160C"/>
    <w:rsid w:val="006F193F"/>
    <w:rsid w:val="007D2C6A"/>
    <w:rsid w:val="00881AC3"/>
    <w:rsid w:val="009E26F2"/>
    <w:rsid w:val="00A10559"/>
    <w:rsid w:val="00B32A0C"/>
    <w:rsid w:val="00B333EE"/>
    <w:rsid w:val="00CB3803"/>
    <w:rsid w:val="00CF4C24"/>
    <w:rsid w:val="00DA14B9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03"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803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803"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803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rsid w:val="00CB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03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sid w:val="00CB3803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B3803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  <w:rsid w:val="00CB3803"/>
  </w:style>
  <w:style w:type="paragraph" w:styleId="BodyText">
    <w:name w:val="Body Text"/>
    <w:basedOn w:val="Normal"/>
    <w:link w:val="BodyTextChar"/>
    <w:uiPriority w:val="99"/>
    <w:rsid w:val="00CB3803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sid w:val="00CB3803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03"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3803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803"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3803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rsid w:val="00CB3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03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sid w:val="00CB3803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B3803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  <w:rsid w:val="00CB3803"/>
  </w:style>
  <w:style w:type="paragraph" w:styleId="BodyText">
    <w:name w:val="Body Text"/>
    <w:basedOn w:val="Normal"/>
    <w:link w:val="BodyTextChar"/>
    <w:uiPriority w:val="99"/>
    <w:rsid w:val="00CB3803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sid w:val="00CB3803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idanmark.dk/en-us/coming_to_dk/work/work.htm" TargetMode="External"/><Relationship Id="rId9" Type="http://schemas.openxmlformats.org/officeDocument/2006/relationships/hyperlink" Target="http://um.dk/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HOW TO BECOME A PSYCHOMOTRICIAN IN GERMANY</vt:lpstr>
      <vt:lpstr>HOW TO BECOME A PSYCHOMOTRICIAN IN GERMANY</vt:lpstr>
    </vt:vector>
  </TitlesOfParts>
  <Company>Weltenbummler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BECOME A PSYCHOMOTRICIAN IN GERMANY</dc:title>
  <dc:creator>Nicolas Raynal</dc:creator>
  <cp:lastModifiedBy>Rui  Martins</cp:lastModifiedBy>
  <cp:revision>2</cp:revision>
  <cp:lastPrinted>2015-08-27T06:42:00Z</cp:lastPrinted>
  <dcterms:created xsi:type="dcterms:W3CDTF">2016-10-01T09:19:00Z</dcterms:created>
  <dcterms:modified xsi:type="dcterms:W3CDTF">2016-10-01T09:19:00Z</dcterms:modified>
</cp:coreProperties>
</file>